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2B330220" w:rsidR="005A5832" w:rsidRPr="00FA5161" w:rsidRDefault="00995FBD" w:rsidP="008915CA">
            <w:pPr>
              <w:jc w:val="both"/>
              <w:rPr>
                <w:rFonts w:ascii="Cambria" w:hAnsi="Cambria"/>
                <w:kern w:val="2"/>
                <w:sz w:val="22"/>
                <w:szCs w:val="22"/>
              </w:rPr>
            </w:pPr>
            <w:r>
              <w:rPr>
                <w:rFonts w:ascii="Cambria" w:hAnsi="Cambria"/>
                <w:kern w:val="2"/>
                <w:sz w:val="22"/>
                <w:szCs w:val="22"/>
              </w:rPr>
              <w:t>Vaistiniai preparatai</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995FBD" w:rsidRPr="00FA5161" w14:paraId="5D72CB09" w14:textId="77777777">
        <w:tc>
          <w:tcPr>
            <w:tcW w:w="2808" w:type="dxa"/>
            <w:vMerge w:val="restart"/>
          </w:tcPr>
          <w:p w14:paraId="5D72CB02" w14:textId="77777777" w:rsidR="00995FBD" w:rsidRPr="00FA5161" w:rsidRDefault="00995FBD" w:rsidP="00995FBD">
            <w:pPr>
              <w:rPr>
                <w:rFonts w:ascii="Cambria" w:hAnsi="Cambria"/>
                <w:b/>
                <w:bCs/>
                <w:kern w:val="2"/>
                <w:sz w:val="22"/>
                <w:szCs w:val="22"/>
              </w:rPr>
            </w:pPr>
          </w:p>
          <w:p w14:paraId="5D72CB03" w14:textId="77777777" w:rsidR="00995FBD" w:rsidRPr="00FA5161" w:rsidRDefault="00995FBD" w:rsidP="00995FBD">
            <w:pPr>
              <w:rPr>
                <w:rFonts w:ascii="Cambria" w:hAnsi="Cambria"/>
                <w:b/>
                <w:bCs/>
                <w:kern w:val="2"/>
                <w:sz w:val="22"/>
                <w:szCs w:val="22"/>
              </w:rPr>
            </w:pPr>
          </w:p>
          <w:p w14:paraId="5D72CB04" w14:textId="77777777" w:rsidR="00995FBD" w:rsidRPr="00FA5161" w:rsidRDefault="00995FBD" w:rsidP="00995FBD">
            <w:pPr>
              <w:rPr>
                <w:rFonts w:ascii="Cambria" w:hAnsi="Cambria"/>
                <w:b/>
                <w:bCs/>
                <w:kern w:val="2"/>
                <w:sz w:val="22"/>
                <w:szCs w:val="22"/>
              </w:rPr>
            </w:pPr>
          </w:p>
          <w:p w14:paraId="5D72CB05" w14:textId="77777777" w:rsidR="00995FBD" w:rsidRPr="00FA5161" w:rsidRDefault="00995FBD" w:rsidP="00995FBD">
            <w:pPr>
              <w:rPr>
                <w:rFonts w:ascii="Cambria" w:hAnsi="Cambria"/>
                <w:b/>
                <w:bCs/>
                <w:kern w:val="2"/>
                <w:sz w:val="22"/>
                <w:szCs w:val="22"/>
              </w:rPr>
            </w:pPr>
          </w:p>
          <w:p w14:paraId="5D72CB06" w14:textId="77777777" w:rsidR="00995FBD" w:rsidRPr="00FA5161" w:rsidRDefault="00995FBD" w:rsidP="00995FBD">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0CC10DB9" w:rsidR="00995FBD" w:rsidRPr="00FA5161" w:rsidRDefault="00995FBD" w:rsidP="00995FBD">
            <w:pPr>
              <w:jc w:val="both"/>
              <w:rPr>
                <w:rFonts w:ascii="Cambria" w:hAnsi="Cambria" w:cs="Arial"/>
                <w:kern w:val="2"/>
                <w:sz w:val="22"/>
                <w:szCs w:val="22"/>
              </w:rPr>
            </w:pPr>
            <w:r w:rsidRPr="00FF5BB1">
              <w:t xml:space="preserve">Viešoji įstaiga </w:t>
            </w:r>
          </w:p>
        </w:tc>
      </w:tr>
      <w:tr w:rsidR="00995FBD" w:rsidRPr="00FA5161" w14:paraId="5D72CB0D" w14:textId="77777777">
        <w:tc>
          <w:tcPr>
            <w:tcW w:w="2808" w:type="dxa"/>
            <w:vMerge/>
          </w:tcPr>
          <w:p w14:paraId="5D72CB0A" w14:textId="77777777" w:rsidR="00995FBD" w:rsidRPr="00FA5161" w:rsidRDefault="00995FBD" w:rsidP="00995FBD">
            <w:pPr>
              <w:rPr>
                <w:rFonts w:ascii="Cambria" w:hAnsi="Cambria"/>
                <w:kern w:val="2"/>
                <w:sz w:val="22"/>
                <w:szCs w:val="22"/>
              </w:rPr>
            </w:pPr>
          </w:p>
        </w:tc>
        <w:tc>
          <w:tcPr>
            <w:tcW w:w="3240" w:type="dxa"/>
          </w:tcPr>
          <w:p w14:paraId="5D72CB0B"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3951ED7A" w:rsidR="00995FBD" w:rsidRPr="00FA5161" w:rsidRDefault="00995FBD" w:rsidP="00995FBD">
            <w:pPr>
              <w:jc w:val="both"/>
              <w:rPr>
                <w:rFonts w:ascii="Cambria" w:hAnsi="Cambria" w:cs="Arial"/>
                <w:kern w:val="2"/>
                <w:sz w:val="22"/>
                <w:szCs w:val="22"/>
              </w:rPr>
            </w:pPr>
            <w:r w:rsidRPr="00FF5BB1">
              <w:t>Vilkaviškio ligoninė</w:t>
            </w:r>
          </w:p>
        </w:tc>
      </w:tr>
      <w:tr w:rsidR="00995FBD" w:rsidRPr="00FA5161" w14:paraId="5D72CB11" w14:textId="77777777">
        <w:tc>
          <w:tcPr>
            <w:tcW w:w="2808" w:type="dxa"/>
            <w:vMerge/>
          </w:tcPr>
          <w:p w14:paraId="5D72CB0E" w14:textId="77777777" w:rsidR="00995FBD" w:rsidRPr="00FA5161" w:rsidRDefault="00995FBD" w:rsidP="00995FBD">
            <w:pPr>
              <w:rPr>
                <w:rFonts w:ascii="Cambria" w:hAnsi="Cambria"/>
                <w:kern w:val="2"/>
                <w:sz w:val="22"/>
                <w:szCs w:val="22"/>
              </w:rPr>
            </w:pPr>
          </w:p>
        </w:tc>
        <w:tc>
          <w:tcPr>
            <w:tcW w:w="3240" w:type="dxa"/>
          </w:tcPr>
          <w:p w14:paraId="5D72CB0F"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64A64678" w:rsidR="00995FBD" w:rsidRPr="00FA5161" w:rsidRDefault="00995FBD" w:rsidP="00995FBD">
            <w:pPr>
              <w:jc w:val="both"/>
              <w:rPr>
                <w:rFonts w:ascii="Cambria" w:hAnsi="Cambria" w:cs="Arial"/>
                <w:kern w:val="2"/>
                <w:sz w:val="22"/>
                <w:szCs w:val="22"/>
              </w:rPr>
            </w:pPr>
            <w:r w:rsidRPr="00FF5BB1">
              <w:t>185332820</w:t>
            </w:r>
          </w:p>
        </w:tc>
      </w:tr>
      <w:tr w:rsidR="00995FBD" w:rsidRPr="00FA5161" w14:paraId="5D72CB15" w14:textId="77777777" w:rsidTr="00D37E58">
        <w:trPr>
          <w:trHeight w:val="316"/>
        </w:trPr>
        <w:tc>
          <w:tcPr>
            <w:tcW w:w="2808" w:type="dxa"/>
            <w:vMerge/>
          </w:tcPr>
          <w:p w14:paraId="5D72CB12" w14:textId="77777777" w:rsidR="00995FBD" w:rsidRPr="00FA5161" w:rsidRDefault="00995FBD" w:rsidP="00995FBD">
            <w:pPr>
              <w:rPr>
                <w:rFonts w:ascii="Cambria" w:hAnsi="Cambria"/>
                <w:kern w:val="2"/>
                <w:sz w:val="22"/>
                <w:szCs w:val="22"/>
              </w:rPr>
            </w:pPr>
          </w:p>
        </w:tc>
        <w:tc>
          <w:tcPr>
            <w:tcW w:w="3240" w:type="dxa"/>
          </w:tcPr>
          <w:p w14:paraId="5D72CB13"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0F6B39FC" w:rsidR="00995FBD" w:rsidRPr="00FA5161" w:rsidRDefault="00995FBD" w:rsidP="00995FBD">
            <w:pPr>
              <w:jc w:val="both"/>
              <w:rPr>
                <w:rFonts w:ascii="Cambria" w:hAnsi="Cambria"/>
                <w:sz w:val="22"/>
                <w:szCs w:val="22"/>
              </w:rPr>
            </w:pPr>
            <w:r w:rsidRPr="00FF5BB1">
              <w:t>Maironio g. 25, Vilkaviškis</w:t>
            </w:r>
          </w:p>
        </w:tc>
      </w:tr>
      <w:tr w:rsidR="00995FBD" w:rsidRPr="00FA5161" w14:paraId="5D72CB19" w14:textId="77777777">
        <w:tc>
          <w:tcPr>
            <w:tcW w:w="2808" w:type="dxa"/>
            <w:vMerge/>
          </w:tcPr>
          <w:p w14:paraId="5D72CB16" w14:textId="77777777" w:rsidR="00995FBD" w:rsidRPr="00FA5161" w:rsidRDefault="00995FBD" w:rsidP="00995FBD">
            <w:pPr>
              <w:rPr>
                <w:rFonts w:ascii="Cambria" w:hAnsi="Cambria"/>
                <w:kern w:val="2"/>
                <w:sz w:val="22"/>
                <w:szCs w:val="22"/>
              </w:rPr>
            </w:pPr>
          </w:p>
        </w:tc>
        <w:tc>
          <w:tcPr>
            <w:tcW w:w="3240" w:type="dxa"/>
          </w:tcPr>
          <w:p w14:paraId="5D72CB17"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46E7019E" w:rsidR="00995FBD" w:rsidRPr="00FA5161" w:rsidRDefault="00995FBD" w:rsidP="00995FBD">
            <w:pPr>
              <w:jc w:val="both"/>
              <w:rPr>
                <w:rFonts w:ascii="Cambria" w:hAnsi="Cambria" w:cs="Arial"/>
                <w:kern w:val="2"/>
                <w:sz w:val="22"/>
                <w:szCs w:val="22"/>
              </w:rPr>
            </w:pPr>
            <w:r w:rsidRPr="00FF5BB1">
              <w:t>-</w:t>
            </w:r>
          </w:p>
        </w:tc>
      </w:tr>
      <w:tr w:rsidR="00995FBD" w:rsidRPr="00FA5161" w14:paraId="5D72CB1D" w14:textId="77777777">
        <w:tc>
          <w:tcPr>
            <w:tcW w:w="2808" w:type="dxa"/>
            <w:vMerge/>
          </w:tcPr>
          <w:p w14:paraId="5D72CB1A" w14:textId="77777777" w:rsidR="00995FBD" w:rsidRPr="00FA5161" w:rsidRDefault="00995FBD" w:rsidP="00995FBD">
            <w:pPr>
              <w:rPr>
                <w:rFonts w:ascii="Cambria" w:hAnsi="Cambria"/>
                <w:kern w:val="2"/>
                <w:sz w:val="22"/>
                <w:szCs w:val="22"/>
              </w:rPr>
            </w:pPr>
          </w:p>
        </w:tc>
        <w:tc>
          <w:tcPr>
            <w:tcW w:w="3240" w:type="dxa"/>
          </w:tcPr>
          <w:p w14:paraId="5D72CB1B"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5898F44E" w:rsidR="00995FBD" w:rsidRPr="00FA5161" w:rsidRDefault="00995FBD" w:rsidP="00995FBD">
            <w:pPr>
              <w:jc w:val="both"/>
              <w:rPr>
                <w:rFonts w:ascii="Cambria" w:hAnsi="Cambria"/>
                <w:kern w:val="2"/>
                <w:sz w:val="22"/>
                <w:szCs w:val="22"/>
              </w:rPr>
            </w:pPr>
            <w:r w:rsidRPr="00FF5BB1">
              <w:t>LT63 7300 0100 0261 2781</w:t>
            </w:r>
          </w:p>
        </w:tc>
      </w:tr>
      <w:tr w:rsidR="00995FBD" w:rsidRPr="00FA5161" w14:paraId="5D72CB21" w14:textId="77777777">
        <w:tc>
          <w:tcPr>
            <w:tcW w:w="2808" w:type="dxa"/>
            <w:vMerge/>
          </w:tcPr>
          <w:p w14:paraId="5D72CB1E" w14:textId="77777777" w:rsidR="00995FBD" w:rsidRPr="00FA5161" w:rsidRDefault="00995FBD" w:rsidP="00995FBD">
            <w:pPr>
              <w:rPr>
                <w:rFonts w:ascii="Cambria" w:hAnsi="Cambria"/>
                <w:kern w:val="2"/>
                <w:sz w:val="22"/>
                <w:szCs w:val="22"/>
              </w:rPr>
            </w:pPr>
          </w:p>
        </w:tc>
        <w:tc>
          <w:tcPr>
            <w:tcW w:w="3240" w:type="dxa"/>
          </w:tcPr>
          <w:p w14:paraId="5D72CB1F"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3ABF85F" w:rsidR="00995FBD" w:rsidRPr="00FA5161" w:rsidRDefault="00995FBD" w:rsidP="00995FBD">
            <w:pPr>
              <w:jc w:val="both"/>
              <w:rPr>
                <w:rFonts w:ascii="Cambria" w:hAnsi="Cambria" w:cs="Arial"/>
                <w:kern w:val="2"/>
                <w:sz w:val="22"/>
                <w:szCs w:val="22"/>
              </w:rPr>
            </w:pPr>
            <w:r w:rsidRPr="00FF5BB1">
              <w:t>AB „Swedbank”, 73000</w:t>
            </w:r>
          </w:p>
        </w:tc>
      </w:tr>
      <w:tr w:rsidR="00995FBD" w:rsidRPr="00FA5161" w14:paraId="5D72CB25" w14:textId="77777777">
        <w:tc>
          <w:tcPr>
            <w:tcW w:w="2808" w:type="dxa"/>
            <w:vMerge/>
          </w:tcPr>
          <w:p w14:paraId="5D72CB22" w14:textId="77777777" w:rsidR="00995FBD" w:rsidRPr="00FA5161" w:rsidRDefault="00995FBD" w:rsidP="00995FBD">
            <w:pPr>
              <w:rPr>
                <w:rFonts w:ascii="Cambria" w:hAnsi="Cambria"/>
                <w:kern w:val="2"/>
                <w:sz w:val="22"/>
                <w:szCs w:val="22"/>
              </w:rPr>
            </w:pPr>
          </w:p>
        </w:tc>
        <w:tc>
          <w:tcPr>
            <w:tcW w:w="3240" w:type="dxa"/>
          </w:tcPr>
          <w:p w14:paraId="5D72CB23" w14:textId="77777777" w:rsidR="00995FBD" w:rsidRPr="00FA5161" w:rsidRDefault="00995FBD" w:rsidP="00995FBD">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3FAC1EC" w:rsidR="00995FBD" w:rsidRPr="00FA5161" w:rsidRDefault="00995FBD" w:rsidP="00995FBD">
            <w:pPr>
              <w:jc w:val="both"/>
              <w:rPr>
                <w:rFonts w:ascii="Cambria" w:hAnsi="Cambria" w:cs="Arial"/>
                <w:kern w:val="2"/>
                <w:sz w:val="22"/>
                <w:szCs w:val="22"/>
                <w:lang w:val="en-US"/>
              </w:rPr>
            </w:pPr>
            <w:r w:rsidRPr="00FF5BB1">
              <w:t>+370 (342) 60150</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75EE7F94" w:rsidR="00010657" w:rsidRPr="00FA5161" w:rsidRDefault="00010657" w:rsidP="00311755">
            <w:pPr>
              <w:shd w:val="clear" w:color="auto" w:fill="FFFFFF" w:themeFill="background1"/>
              <w:jc w:val="both"/>
              <w:rPr>
                <w:rFonts w:ascii="Cambria" w:hAnsi="Cambria"/>
                <w:sz w:val="22"/>
                <w:szCs w:val="22"/>
              </w:rPr>
            </w:pP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3.1. Sutarties dalykas </w:t>
            </w:r>
          </w:p>
        </w:tc>
        <w:tc>
          <w:tcPr>
            <w:tcW w:w="6705" w:type="dxa"/>
            <w:gridSpan w:val="2"/>
          </w:tcPr>
          <w:p w14:paraId="7FCF0C22" w14:textId="27B65C41"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995FBD">
              <w:rPr>
                <w:rFonts w:ascii="Cambria" w:hAnsi="Cambria"/>
                <w:kern w:val="2"/>
                <w:sz w:val="22"/>
                <w:szCs w:val="22"/>
              </w:rPr>
              <w:t>vaistinius preparatus</w:t>
            </w:r>
            <w:r w:rsidR="00501262">
              <w:rPr>
                <w:rFonts w:ascii="Cambria" w:hAnsi="Cambria"/>
                <w:kern w:val="2"/>
                <w:sz w:val="22"/>
                <w:szCs w:val="22"/>
              </w:rPr>
              <w:t xml:space="preserve"> </w:t>
            </w:r>
            <w:r w:rsidR="004E786B"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Pr="00FA5161">
              <w:rPr>
                <w:rFonts w:ascii="Cambria" w:hAnsi="Cambria"/>
                <w:b/>
                <w:sz w:val="22"/>
                <w:szCs w:val="22"/>
              </w:rPr>
              <w:t xml:space="preserve"> </w:t>
            </w:r>
            <w:r w:rsidRPr="00FA5161">
              <w:rPr>
                <w:rFonts w:ascii="Cambria" w:hAnsi="Cambria"/>
                <w:sz w:val="22"/>
                <w:szCs w:val="22"/>
              </w:rPr>
              <w:t>(toliau – Prekės).</w:t>
            </w:r>
          </w:p>
          <w:p w14:paraId="5D72CB6A" w14:textId="3F237A02" w:rsidR="00A04FEF" w:rsidRPr="00FA5161" w:rsidRDefault="00670FE7" w:rsidP="00547F2C">
            <w:pPr>
              <w:jc w:val="both"/>
              <w:rPr>
                <w:rFonts w:ascii="Cambria" w:hAnsi="Cambria"/>
                <w:sz w:val="22"/>
                <w:szCs w:val="22"/>
              </w:rPr>
            </w:pPr>
            <w:r w:rsidRPr="00FA5161">
              <w:rPr>
                <w:rFonts w:ascii="Cambria" w:hAnsi="Cambria"/>
                <w:sz w:val="22"/>
                <w:szCs w:val="22"/>
              </w:rPr>
              <w:t>Išsamus Prekių aprašymas ir kiti reikalavimai tiekiamoms Prekėms nustatyti Sutarties priede Nr. 1 „Techninė specifikacija</w:t>
            </w:r>
            <w:r w:rsidR="007F4C47">
              <w:rPr>
                <w:rFonts w:ascii="Cambria" w:hAnsi="Cambria"/>
                <w:sz w:val="22"/>
                <w:szCs w:val="22"/>
              </w:rPr>
              <w:t xml:space="preserve"> ir kainos</w:t>
            </w:r>
            <w:r w:rsidRPr="00FA5161">
              <w:rPr>
                <w:rFonts w:ascii="Cambria" w:hAnsi="Cambria"/>
                <w:sz w:val="22"/>
                <w:szCs w:val="22"/>
              </w:rPr>
              <w:t xml:space="preserve">“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ir Sutarties priede Nr. 2 „</w:t>
            </w:r>
            <w:r w:rsidR="0059161D">
              <w:rPr>
                <w:rFonts w:ascii="Cambria" w:hAnsi="Cambria"/>
                <w:kern w:val="2"/>
                <w:sz w:val="22"/>
                <w:szCs w:val="22"/>
              </w:rPr>
              <w:t>Pasiūlymas</w:t>
            </w:r>
            <w:r w:rsidR="005617D8" w:rsidRPr="00FA5161">
              <w:rPr>
                <w:rFonts w:ascii="Cambria" w:hAnsi="Cambria"/>
                <w:kern w:val="2"/>
                <w:sz w:val="22"/>
                <w:szCs w:val="22"/>
              </w:rPr>
              <w:t xml:space="preserve">“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6FA44D9E" w:rsidR="005A5832" w:rsidRPr="00FA5161" w:rsidRDefault="00501262" w:rsidP="0092748B">
            <w:pPr>
              <w:rPr>
                <w:rFonts w:ascii="Cambria" w:hAnsi="Cambria"/>
                <w:kern w:val="2"/>
                <w:sz w:val="22"/>
                <w:szCs w:val="22"/>
              </w:rPr>
            </w:pPr>
            <w:r w:rsidRPr="00501262">
              <w:rPr>
                <w:rFonts w:ascii="Cambria" w:hAnsi="Cambria"/>
                <w:kern w:val="2"/>
                <w:sz w:val="22"/>
                <w:szCs w:val="22"/>
              </w:rPr>
              <w:t xml:space="preserve">Vaistų gamyboje naudojamos priemonės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995FBD">
              <w:rPr>
                <w:rFonts w:ascii="Cambria" w:hAnsi="Cambria"/>
                <w:i/>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3.3. Informacija apie Europos Sąjungos lėšomis finansuojamą </w:t>
            </w:r>
            <w:r w:rsidRPr="00FA5161">
              <w:rPr>
                <w:rFonts w:ascii="Cambria" w:hAnsi="Cambria"/>
                <w:b/>
                <w:bCs/>
                <w:kern w:val="2"/>
                <w:sz w:val="22"/>
                <w:szCs w:val="22"/>
              </w:rPr>
              <w:lastRenderedPageBreak/>
              <w:t>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lastRenderedPageBreak/>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0052CEAA"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 xml:space="preserve">savaites nuo užsakymo pateikimo dienos šiuo adresu: </w:t>
            </w:r>
            <w:r w:rsidR="00995FBD">
              <w:rPr>
                <w:rFonts w:ascii="Cambria" w:hAnsi="Cambria"/>
                <w:kern w:val="2"/>
                <w:sz w:val="22"/>
                <w:szCs w:val="22"/>
              </w:rPr>
              <w:t xml:space="preserve">VšĮ Vilkaviškio ligoninė, </w:t>
            </w:r>
            <w:r w:rsidR="00995FBD" w:rsidRPr="00E326AA">
              <w:rPr>
                <w:szCs w:val="24"/>
              </w:rPr>
              <w:t>Maironio g. 25, LT-70104 Vilkaviškis</w:t>
            </w:r>
            <w:r w:rsidR="00995FBD">
              <w:rPr>
                <w:szCs w:val="24"/>
              </w:rPr>
              <w:t>.</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995FBD" w:rsidRDefault="00B83351" w:rsidP="00FA5161">
            <w:pPr>
              <w:jc w:val="both"/>
              <w:rPr>
                <w:rFonts w:ascii="Cambria" w:hAnsi="Cambria"/>
                <w:kern w:val="2"/>
                <w:sz w:val="22"/>
                <w:szCs w:val="22"/>
              </w:rPr>
            </w:pPr>
            <w:r w:rsidRPr="00995FBD">
              <w:rPr>
                <w:rFonts w:ascii="Cambria" w:hAnsi="Cambria"/>
                <w:kern w:val="2"/>
                <w:sz w:val="22"/>
                <w:szCs w:val="22"/>
              </w:rPr>
              <w:t xml:space="preserve">Pradinės Sutarties vertė yra (nurodyti sumą skaičiais) </w:t>
            </w:r>
            <w:r w:rsidRPr="00995FBD">
              <w:rPr>
                <w:rFonts w:ascii="Cambria" w:hAnsi="Cambria"/>
                <w:b/>
                <w:kern w:val="2"/>
                <w:sz w:val="22"/>
                <w:szCs w:val="22"/>
              </w:rPr>
              <w:t>Eur</w:t>
            </w:r>
            <w:r w:rsidRPr="00995FBD">
              <w:rPr>
                <w:rFonts w:ascii="Cambria" w:hAnsi="Cambria"/>
                <w:kern w:val="2"/>
                <w:sz w:val="22"/>
                <w:szCs w:val="22"/>
              </w:rPr>
              <w:t xml:space="preserve"> (nurodyti sumą žodžiais) </w:t>
            </w:r>
            <w:r w:rsidRPr="00995FBD">
              <w:rPr>
                <w:rFonts w:ascii="Cambria" w:hAnsi="Cambria"/>
                <w:b/>
                <w:kern w:val="2"/>
                <w:sz w:val="22"/>
                <w:szCs w:val="22"/>
              </w:rPr>
              <w:t>be PVM</w:t>
            </w:r>
            <w:r w:rsidRPr="00995FBD">
              <w:rPr>
                <w:rFonts w:ascii="Cambria" w:hAnsi="Cambria"/>
                <w:kern w:val="2"/>
                <w:sz w:val="22"/>
                <w:szCs w:val="22"/>
              </w:rPr>
              <w:t xml:space="preserve">. </w:t>
            </w:r>
          </w:p>
          <w:p w14:paraId="236085EB" w14:textId="0538C493" w:rsidR="00B83351" w:rsidRPr="00995FBD" w:rsidRDefault="00B83351" w:rsidP="00FA5161">
            <w:pPr>
              <w:jc w:val="both"/>
              <w:rPr>
                <w:rFonts w:ascii="Cambria" w:hAnsi="Cambria"/>
                <w:kern w:val="2"/>
                <w:sz w:val="22"/>
                <w:szCs w:val="22"/>
              </w:rPr>
            </w:pPr>
            <w:r w:rsidRPr="00995FBD">
              <w:rPr>
                <w:rFonts w:ascii="Cambria" w:hAnsi="Cambria"/>
                <w:b/>
                <w:kern w:val="2"/>
                <w:sz w:val="22"/>
                <w:szCs w:val="22"/>
              </w:rPr>
              <w:t>PVM</w:t>
            </w:r>
            <w:r w:rsidRPr="00995FBD">
              <w:rPr>
                <w:rFonts w:ascii="Cambria" w:hAnsi="Cambria"/>
                <w:kern w:val="2"/>
                <w:sz w:val="22"/>
                <w:szCs w:val="22"/>
              </w:rPr>
              <w:t xml:space="preserve"> sudaro (nurodyti sumą skaičiais) </w:t>
            </w:r>
            <w:r w:rsidRPr="00995FBD">
              <w:rPr>
                <w:rFonts w:ascii="Cambria" w:hAnsi="Cambria"/>
                <w:b/>
                <w:kern w:val="2"/>
                <w:sz w:val="22"/>
                <w:szCs w:val="22"/>
              </w:rPr>
              <w:t>Eur</w:t>
            </w:r>
            <w:r w:rsidRPr="00995FBD">
              <w:rPr>
                <w:rFonts w:ascii="Cambria" w:hAnsi="Cambria"/>
                <w:kern w:val="2"/>
                <w:sz w:val="22"/>
                <w:szCs w:val="22"/>
              </w:rPr>
              <w:t xml:space="preserve"> (nurodyti sumą žodžiais).</w:t>
            </w:r>
          </w:p>
          <w:p w14:paraId="5D72CBA0" w14:textId="70250347" w:rsidR="00DD6E47" w:rsidRPr="00995FBD" w:rsidRDefault="00B83351" w:rsidP="00FA5161">
            <w:pPr>
              <w:jc w:val="both"/>
              <w:rPr>
                <w:rFonts w:ascii="Cambria" w:hAnsi="Cambria"/>
                <w:kern w:val="2"/>
                <w:sz w:val="22"/>
                <w:szCs w:val="22"/>
              </w:rPr>
            </w:pPr>
            <w:r w:rsidRPr="00995FBD">
              <w:rPr>
                <w:rFonts w:ascii="Cambria" w:hAnsi="Cambria"/>
                <w:kern w:val="2"/>
                <w:sz w:val="22"/>
                <w:szCs w:val="22"/>
              </w:rPr>
              <w:t>Sutarties kaina yra (nurodyti sumą skaičiais)</w:t>
            </w:r>
            <w:r w:rsidR="00B700E2" w:rsidRPr="00995FBD">
              <w:rPr>
                <w:rFonts w:ascii="Cambria" w:hAnsi="Cambria"/>
                <w:kern w:val="2"/>
                <w:sz w:val="22"/>
                <w:szCs w:val="22"/>
              </w:rPr>
              <w:t xml:space="preserve"> </w:t>
            </w:r>
            <w:r w:rsidR="00B700E2" w:rsidRPr="00995FBD">
              <w:rPr>
                <w:rFonts w:ascii="Cambria" w:hAnsi="Cambria"/>
                <w:b/>
                <w:kern w:val="2"/>
                <w:sz w:val="22"/>
                <w:szCs w:val="22"/>
              </w:rPr>
              <w:t>Eur</w:t>
            </w:r>
            <w:r w:rsidRPr="00995FBD">
              <w:rPr>
                <w:rFonts w:ascii="Cambria" w:hAnsi="Cambria"/>
                <w:kern w:val="2"/>
                <w:sz w:val="22"/>
                <w:szCs w:val="22"/>
              </w:rPr>
              <w:t xml:space="preserve"> (nurodyti sumą žodžiais) </w:t>
            </w:r>
            <w:r w:rsidRPr="00995FBD">
              <w:rPr>
                <w:rFonts w:ascii="Cambria" w:hAnsi="Cambria"/>
                <w:b/>
                <w:kern w:val="2"/>
                <w:sz w:val="22"/>
                <w:szCs w:val="22"/>
              </w:rPr>
              <w:t>su PVM</w:t>
            </w:r>
            <w:r w:rsidRPr="00995FBD">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 xml:space="preserve">Sutarties kainos / įkainių peržiūra dėl kitų mokesčių, lemiančių </w:t>
            </w:r>
            <w:r w:rsidRPr="00FA5161">
              <w:rPr>
                <w:rFonts w:ascii="Cambria" w:hAnsi="Cambria"/>
                <w:b/>
                <w:bCs/>
                <w:kern w:val="2"/>
                <w:sz w:val="22"/>
                <w:szCs w:val="22"/>
              </w:rPr>
              <w:lastRenderedPageBreak/>
              <w:t>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000000"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Ind</w:t>
            </w:r>
            <w:r w:rsidRPr="00FA5161">
              <w:rPr>
                <w:rFonts w:ascii="Cambria" w:hAnsi="Cambria"/>
                <w:kern w:val="2"/>
                <w:sz w:val="22"/>
                <w:szCs w:val="22"/>
                <w:vertAlign w:val="subscript"/>
              </w:rPr>
              <w:t>naujausias</w:t>
            </w:r>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Ind</w:t>
            </w:r>
            <w:r w:rsidRPr="00FA5161">
              <w:rPr>
                <w:rFonts w:ascii="Cambria" w:hAnsi="Cambria"/>
                <w:kern w:val="2"/>
                <w:sz w:val="22"/>
                <w:szCs w:val="22"/>
                <w:vertAlign w:val="subscript"/>
              </w:rPr>
              <w:t>pradžia</w:t>
            </w:r>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w:t>
            </w:r>
            <w:r w:rsidRPr="00FA5161">
              <w:rPr>
                <w:rFonts w:ascii="Cambria" w:hAnsi="Cambria"/>
                <w:kern w:val="2"/>
                <w:sz w:val="22"/>
                <w:szCs w:val="22"/>
                <w:shd w:val="clear" w:color="auto" w:fill="FFFFFF"/>
              </w:rPr>
              <w:lastRenderedPageBreak/>
              <w:t xml:space="preserve">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9.7. Tiekėjui taikomos netesybos dėl pirkimo dokumentuose nustatytų kokybinių kriterijų nepasiekimo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 xml:space="preserve">Tiekėjui taikomos netesybos dėl Sutarties </w:t>
            </w:r>
            <w:r w:rsidRPr="00FA5161">
              <w:rPr>
                <w:rFonts w:ascii="Cambria" w:hAnsi="Cambria"/>
                <w:b/>
                <w:bCs/>
                <w:kern w:val="2"/>
                <w:sz w:val="22"/>
                <w:szCs w:val="22"/>
              </w:rPr>
              <w:lastRenderedPageBreak/>
              <w:t>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lastRenderedPageBreak/>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lastRenderedPageBreak/>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0E61CE5E"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r w:rsidR="0009105E">
              <w:rPr>
                <w:rFonts w:ascii="Cambria" w:hAnsi="Cambria"/>
                <w:bCs/>
                <w:kern w:val="2"/>
                <w:sz w:val="22"/>
                <w:szCs w:val="22"/>
              </w:rPr>
              <w:t xml:space="preserve"> ir </w:t>
            </w:r>
            <w:r w:rsidR="0059161D">
              <w:rPr>
                <w:rFonts w:ascii="Cambria" w:hAnsi="Cambria"/>
                <w:bCs/>
                <w:kern w:val="2"/>
                <w:sz w:val="22"/>
                <w:szCs w:val="22"/>
              </w:rPr>
              <w:t>kainos</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65DA8FD4" w:rsidR="00CF7F3A" w:rsidRPr="00FA5161" w:rsidRDefault="0009105E" w:rsidP="00345C7E">
            <w:pPr>
              <w:rPr>
                <w:rFonts w:ascii="Cambria" w:hAnsi="Cambria"/>
                <w:b/>
                <w:bCs/>
                <w:kern w:val="2"/>
                <w:sz w:val="22"/>
                <w:szCs w:val="22"/>
              </w:rPr>
            </w:pPr>
            <w:r>
              <w:rPr>
                <w:rFonts w:ascii="Cambria" w:hAnsi="Cambria"/>
                <w:bCs/>
                <w:kern w:val="2"/>
                <w:sz w:val="22"/>
                <w:szCs w:val="22"/>
              </w:rPr>
              <w:t>Pasiūlymas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C0BCC6B" w:rsidR="00CF7F3A" w:rsidRPr="00FA5161" w:rsidRDefault="00CF7F3A" w:rsidP="00345C7E">
            <w:pPr>
              <w:rPr>
                <w:rFonts w:ascii="Cambria" w:hAnsi="Cambria"/>
                <w:b/>
                <w:bCs/>
                <w:kern w:val="2"/>
                <w:sz w:val="22"/>
                <w:szCs w:val="22"/>
              </w:rPr>
            </w:pP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3BADDF2A" w:rsidR="00CF7F3A" w:rsidRPr="00FA5161" w:rsidRDefault="00CF7F3A" w:rsidP="00345C7E">
            <w:pPr>
              <w:rPr>
                <w:rFonts w:ascii="Cambria" w:hAnsi="Cambria"/>
                <w:b/>
                <w:bCs/>
                <w:kern w:val="2"/>
                <w:sz w:val="22"/>
                <w:szCs w:val="22"/>
              </w:rPr>
            </w:pP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1857343D" w:rsidR="00CF7F3A" w:rsidRPr="00FA5161" w:rsidRDefault="00CF7F3A" w:rsidP="00345C7E">
            <w:pPr>
              <w:rPr>
                <w:rFonts w:ascii="Cambria" w:hAnsi="Cambria"/>
                <w:b/>
                <w:bCs/>
                <w:kern w:val="2"/>
                <w:sz w:val="22"/>
                <w:szCs w:val="22"/>
              </w:rPr>
            </w:pP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09105E" w14:paraId="5D72CC7B" w14:textId="77777777">
        <w:tc>
          <w:tcPr>
            <w:tcW w:w="4788" w:type="dxa"/>
            <w:gridSpan w:val="2"/>
          </w:tcPr>
          <w:p w14:paraId="5D72CC79" w14:textId="33117854" w:rsidR="00196C1A" w:rsidRPr="0009105E" w:rsidRDefault="0009105E" w:rsidP="00345C7E">
            <w:pPr>
              <w:rPr>
                <w:rFonts w:ascii="Cambria" w:hAnsi="Cambria"/>
                <w:kern w:val="2"/>
                <w:sz w:val="22"/>
                <w:szCs w:val="22"/>
              </w:rPr>
            </w:pPr>
            <w:r w:rsidRPr="0009105E">
              <w:rPr>
                <w:rFonts w:ascii="Cambria" w:hAnsi="Cambria"/>
                <w:kern w:val="2"/>
                <w:sz w:val="22"/>
                <w:szCs w:val="22"/>
              </w:rPr>
              <w:t>(nurodomos atstovo pareigos, vardas, pavardė)</w:t>
            </w:r>
          </w:p>
        </w:tc>
        <w:tc>
          <w:tcPr>
            <w:tcW w:w="4747" w:type="dxa"/>
          </w:tcPr>
          <w:p w14:paraId="5D72CC7A" w14:textId="30BAAD5E" w:rsidR="00196C1A" w:rsidRPr="0009105E" w:rsidRDefault="00213A45" w:rsidP="00345C7E">
            <w:pPr>
              <w:rPr>
                <w:rFonts w:ascii="Cambria" w:hAnsi="Cambria"/>
                <w:b/>
                <w:bCs/>
                <w:kern w:val="2"/>
                <w:sz w:val="22"/>
                <w:szCs w:val="22"/>
              </w:rPr>
            </w:pPr>
            <w:r w:rsidRPr="0009105E">
              <w:rPr>
                <w:rFonts w:ascii="Cambria" w:hAnsi="Cambria"/>
                <w:kern w:val="2"/>
                <w:sz w:val="22"/>
                <w:szCs w:val="22"/>
              </w:rPr>
              <w:t>(nurodomos atstovo pareigos, vardas, pavardė)</w:t>
            </w:r>
          </w:p>
        </w:tc>
      </w:tr>
      <w:tr w:rsidR="00D25950" w:rsidRPr="0009105E" w14:paraId="5D72CC82" w14:textId="77777777">
        <w:tc>
          <w:tcPr>
            <w:tcW w:w="4788" w:type="dxa"/>
            <w:gridSpan w:val="2"/>
          </w:tcPr>
          <w:p w14:paraId="5D72CC7C" w14:textId="77777777" w:rsidR="00196C1A" w:rsidRPr="0009105E" w:rsidRDefault="00196C1A" w:rsidP="00345C7E">
            <w:pPr>
              <w:rPr>
                <w:rFonts w:ascii="Cambria" w:hAnsi="Cambria"/>
                <w:b/>
                <w:bCs/>
                <w:kern w:val="2"/>
                <w:sz w:val="22"/>
                <w:szCs w:val="22"/>
              </w:rPr>
            </w:pPr>
          </w:p>
          <w:p w14:paraId="68287F59" w14:textId="77777777" w:rsidR="00213A45" w:rsidRPr="0009105E" w:rsidRDefault="00213A45" w:rsidP="00213A45">
            <w:pPr>
              <w:jc w:val="center"/>
              <w:rPr>
                <w:rFonts w:ascii="Cambria" w:hAnsi="Cambria"/>
                <w:b/>
                <w:bCs/>
                <w:kern w:val="2"/>
                <w:sz w:val="22"/>
                <w:szCs w:val="22"/>
              </w:rPr>
            </w:pPr>
            <w:r w:rsidRPr="0009105E">
              <w:rPr>
                <w:rFonts w:ascii="Cambria" w:hAnsi="Cambria"/>
                <w:b/>
                <w:bCs/>
                <w:kern w:val="2"/>
                <w:sz w:val="22"/>
                <w:szCs w:val="22"/>
              </w:rPr>
              <w:t>(parašas)</w:t>
            </w:r>
          </w:p>
          <w:p w14:paraId="5D72CC7F" w14:textId="77777777" w:rsidR="00196C1A" w:rsidRPr="0009105E" w:rsidRDefault="00196C1A" w:rsidP="00345C7E">
            <w:pPr>
              <w:rPr>
                <w:rFonts w:ascii="Cambria" w:hAnsi="Cambria"/>
                <w:b/>
                <w:bCs/>
                <w:kern w:val="2"/>
                <w:sz w:val="22"/>
                <w:szCs w:val="22"/>
              </w:rPr>
            </w:pPr>
          </w:p>
        </w:tc>
        <w:tc>
          <w:tcPr>
            <w:tcW w:w="4747" w:type="dxa"/>
          </w:tcPr>
          <w:p w14:paraId="27A51FB0" w14:textId="77777777" w:rsidR="00213A45" w:rsidRPr="0009105E" w:rsidRDefault="00213A45" w:rsidP="00213A45">
            <w:pPr>
              <w:jc w:val="center"/>
              <w:rPr>
                <w:rFonts w:ascii="Cambria" w:hAnsi="Cambria"/>
                <w:b/>
                <w:bCs/>
                <w:kern w:val="2"/>
                <w:sz w:val="22"/>
                <w:szCs w:val="22"/>
              </w:rPr>
            </w:pPr>
          </w:p>
          <w:p w14:paraId="4AB1F231" w14:textId="77777777" w:rsidR="00213A45" w:rsidRPr="0009105E" w:rsidRDefault="00213A45" w:rsidP="00213A45">
            <w:pPr>
              <w:jc w:val="center"/>
              <w:rPr>
                <w:rFonts w:ascii="Cambria" w:hAnsi="Cambria"/>
                <w:b/>
                <w:bCs/>
                <w:kern w:val="2"/>
                <w:sz w:val="22"/>
                <w:szCs w:val="22"/>
              </w:rPr>
            </w:pPr>
            <w:r w:rsidRPr="0009105E">
              <w:rPr>
                <w:rFonts w:ascii="Cambria" w:hAnsi="Cambria"/>
                <w:b/>
                <w:bCs/>
                <w:kern w:val="2"/>
                <w:sz w:val="22"/>
                <w:szCs w:val="22"/>
              </w:rPr>
              <w:t>(parašas)</w:t>
            </w:r>
          </w:p>
          <w:p w14:paraId="5D72CC81" w14:textId="74AA775C" w:rsidR="00196C1A" w:rsidRPr="0009105E"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3BDDAF8E" w14:textId="77777777" w:rsidR="0009105E" w:rsidRDefault="00F82859" w:rsidP="00F82859">
      <w:pPr>
        <w:jc w:val="right"/>
        <w:rPr>
          <w:rFonts w:ascii="Cambria" w:hAnsi="Cambria"/>
          <w:sz w:val="22"/>
          <w:szCs w:val="22"/>
        </w:rPr>
      </w:pPr>
      <w:r w:rsidRPr="00FA5161">
        <w:rPr>
          <w:rFonts w:ascii="Cambria" w:hAnsi="Cambria"/>
          <w:sz w:val="22"/>
          <w:szCs w:val="22"/>
        </w:rPr>
        <w:t xml:space="preserve"> </w:t>
      </w:r>
    </w:p>
    <w:p w14:paraId="44D85DB1" w14:textId="400992AF" w:rsidR="0009105E" w:rsidRDefault="0009105E">
      <w:pPr>
        <w:rPr>
          <w:rFonts w:ascii="Cambria" w:hAnsi="Cambria"/>
          <w:sz w:val="22"/>
          <w:szCs w:val="22"/>
        </w:rPr>
      </w:pPr>
    </w:p>
    <w:sectPr w:rsidR="0009105E" w:rsidSect="0009105E">
      <w:endnotePr>
        <w:numFmt w:val="decimal"/>
      </w:endnotePr>
      <w:pgSz w:w="12240" w:h="15840" w:code="1"/>
      <w:pgMar w:top="142"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6A49" w14:textId="77777777" w:rsidR="004554BE" w:rsidRDefault="004554BE">
      <w:pPr>
        <w:rPr>
          <w:kern w:val="2"/>
          <w:sz w:val="22"/>
          <w:szCs w:val="22"/>
          <w:lang w:val="en-US"/>
        </w:rPr>
      </w:pPr>
      <w:r>
        <w:rPr>
          <w:kern w:val="2"/>
          <w:sz w:val="22"/>
          <w:szCs w:val="22"/>
          <w:lang w:val="en-US"/>
        </w:rPr>
        <w:separator/>
      </w:r>
    </w:p>
  </w:endnote>
  <w:endnote w:type="continuationSeparator" w:id="0">
    <w:p w14:paraId="0F2A16F8" w14:textId="77777777" w:rsidR="004554BE" w:rsidRDefault="004554BE">
      <w:pPr>
        <w:rPr>
          <w:kern w:val="2"/>
          <w:sz w:val="22"/>
          <w:szCs w:val="22"/>
          <w:lang w:val="en-US"/>
        </w:rPr>
      </w:pPr>
      <w:r>
        <w:rPr>
          <w:kern w:val="2"/>
          <w:sz w:val="22"/>
          <w:szCs w:val="22"/>
          <w:lang w:val="en-US"/>
        </w:rPr>
        <w:continuationSeparator/>
      </w:r>
    </w:p>
  </w:endnote>
  <w:endnote w:type="continuationNotice" w:id="1">
    <w:p w14:paraId="46A7E99A" w14:textId="77777777" w:rsidR="004554BE" w:rsidRDefault="004554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0D8B" w14:textId="77777777" w:rsidR="004554BE" w:rsidRDefault="004554BE">
      <w:pPr>
        <w:rPr>
          <w:kern w:val="2"/>
          <w:sz w:val="22"/>
          <w:szCs w:val="22"/>
          <w:lang w:val="en-US"/>
        </w:rPr>
      </w:pPr>
      <w:r>
        <w:rPr>
          <w:kern w:val="2"/>
          <w:sz w:val="22"/>
          <w:szCs w:val="22"/>
          <w:lang w:val="en-US"/>
        </w:rPr>
        <w:separator/>
      </w:r>
    </w:p>
  </w:footnote>
  <w:footnote w:type="continuationSeparator" w:id="0">
    <w:p w14:paraId="79E71056" w14:textId="77777777" w:rsidR="004554BE" w:rsidRDefault="004554BE">
      <w:pPr>
        <w:rPr>
          <w:kern w:val="2"/>
          <w:sz w:val="22"/>
          <w:szCs w:val="22"/>
          <w:lang w:val="en-US"/>
        </w:rPr>
      </w:pPr>
      <w:r>
        <w:rPr>
          <w:kern w:val="2"/>
          <w:sz w:val="22"/>
          <w:szCs w:val="22"/>
          <w:lang w:val="en-US"/>
        </w:rPr>
        <w:continuationSeparator/>
      </w:r>
    </w:p>
  </w:footnote>
  <w:footnote w:type="continuationNotice" w:id="1">
    <w:p w14:paraId="0653A6AF" w14:textId="77777777" w:rsidR="004554BE" w:rsidRDefault="004554BE">
      <w:pPr>
        <w:rPr>
          <w:kern w:val="2"/>
          <w:sz w:val="22"/>
          <w:szCs w:val="22"/>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16cid:durableId="1578397615">
    <w:abstractNumId w:val="1"/>
  </w:num>
  <w:num w:numId="2" w16cid:durableId="2054185637">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09105E"/>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1D82"/>
    <w:rsid w:val="0040301F"/>
    <w:rsid w:val="00412E1B"/>
    <w:rsid w:val="004202E7"/>
    <w:rsid w:val="00436499"/>
    <w:rsid w:val="004554BE"/>
    <w:rsid w:val="004D2664"/>
    <w:rsid w:val="004E786B"/>
    <w:rsid w:val="00501262"/>
    <w:rsid w:val="0051400E"/>
    <w:rsid w:val="005211D6"/>
    <w:rsid w:val="00521CB7"/>
    <w:rsid w:val="00547F2C"/>
    <w:rsid w:val="00556B80"/>
    <w:rsid w:val="0055778D"/>
    <w:rsid w:val="005617D8"/>
    <w:rsid w:val="00564B8C"/>
    <w:rsid w:val="0058018D"/>
    <w:rsid w:val="00584838"/>
    <w:rsid w:val="0059161D"/>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4C47"/>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95FBD"/>
    <w:rsid w:val="009A3FAD"/>
    <w:rsid w:val="009C1DEE"/>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170"/>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E1540"/>
    <w:rsid w:val="00EF1CAF"/>
    <w:rsid w:val="00EF3C70"/>
    <w:rsid w:val="00F32230"/>
    <w:rsid w:val="00F35846"/>
    <w:rsid w:val="00F624C3"/>
    <w:rsid w:val="00F64024"/>
    <w:rsid w:val="00F73E7C"/>
    <w:rsid w:val="00F82859"/>
    <w:rsid w:val="00F831AD"/>
    <w:rsid w:val="00FA4CD5"/>
    <w:rsid w:val="00FA5161"/>
    <w:rsid w:val="00FB3EBA"/>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E375D"/>
    <w:rPr>
      <w:sz w:val="16"/>
      <w:szCs w:val="16"/>
    </w:rPr>
  </w:style>
  <w:style w:type="paragraph" w:styleId="Komentarotekstas">
    <w:name w:val="annotation text"/>
    <w:basedOn w:val="prastasis"/>
    <w:link w:val="KomentarotekstasDiagrama"/>
    <w:semiHidden/>
    <w:unhideWhenUsed/>
    <w:rsid w:val="00DE375D"/>
    <w:rPr>
      <w:sz w:val="20"/>
    </w:rPr>
  </w:style>
  <w:style w:type="character" w:customStyle="1" w:styleId="KomentarotekstasDiagrama">
    <w:name w:val="Komentaro tekstas Diagrama"/>
    <w:basedOn w:val="Numatytasispastraiposriftas"/>
    <w:link w:val="Komentarotekstas"/>
    <w:semiHidden/>
    <w:rsid w:val="00DE375D"/>
    <w:rPr>
      <w:sz w:val="20"/>
    </w:rPr>
  </w:style>
  <w:style w:type="paragraph" w:styleId="Komentarotema">
    <w:name w:val="annotation subject"/>
    <w:basedOn w:val="Komentarotekstas"/>
    <w:next w:val="Komentarotekstas"/>
    <w:link w:val="KomentarotemaDiagrama"/>
    <w:semiHidden/>
    <w:unhideWhenUsed/>
    <w:rsid w:val="00DE375D"/>
    <w:rPr>
      <w:b/>
      <w:bCs/>
    </w:rPr>
  </w:style>
  <w:style w:type="character" w:customStyle="1" w:styleId="KomentarotemaDiagrama">
    <w:name w:val="Komentaro tema Diagrama"/>
    <w:basedOn w:val="KomentarotekstasDiagrama"/>
    <w:link w:val="Komentarotema"/>
    <w:semiHidden/>
    <w:rsid w:val="00DE375D"/>
    <w:rPr>
      <w:b/>
      <w:bCs/>
      <w:sz w:val="20"/>
    </w:rPr>
  </w:style>
  <w:style w:type="paragraph" w:styleId="Debesliotekstas">
    <w:name w:val="Balloon Text"/>
    <w:basedOn w:val="prastasis"/>
    <w:link w:val="DebesliotekstasDiagrama"/>
    <w:semiHidden/>
    <w:unhideWhenUsed/>
    <w:rsid w:val="00DE37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E375D"/>
    <w:rPr>
      <w:rFonts w:ascii="Segoe UI" w:hAnsi="Segoe UI" w:cs="Segoe UI"/>
      <w:sz w:val="18"/>
      <w:szCs w:val="18"/>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VARNELES"/>
    <w:basedOn w:val="prastasis"/>
    <w:link w:val="SraopastraipaDiagrama"/>
    <w:uiPriority w:val="34"/>
    <w:qFormat/>
    <w:rsid w:val="001D7D9E"/>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prastasiniatinklio">
    <w:name w:val="Normal (Web)"/>
    <w:basedOn w:val="prastasis"/>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25D333-5D5F-458F-A812-25A92A04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11547</Words>
  <Characters>6583</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12</cp:revision>
  <dcterms:created xsi:type="dcterms:W3CDTF">2025-11-20T08:10:00Z</dcterms:created>
  <dcterms:modified xsi:type="dcterms:W3CDTF">2026-08-06T19:05:00Z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